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C9526" w14:textId="61F0FF31" w:rsidR="006D1350" w:rsidRPr="006D1350" w:rsidRDefault="006D1350" w:rsidP="006D135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30812147"/>
      <w:r w:rsidRPr="006D1350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Обновленные документы в связи с активацией компоненрта 4 ПРЭР-2 </w:t>
      </w:r>
      <w:r w:rsidRPr="006D1350">
        <w:rPr>
          <w:rFonts w:ascii="Times New Roman" w:hAnsi="Times New Roman" w:cs="Times New Roman"/>
          <w:b/>
          <w:bCs/>
          <w:sz w:val="24"/>
          <w:szCs w:val="24"/>
          <w:lang w:val="ru-RU"/>
        </w:rPr>
        <w:t>«Реагирование на непредвиденные чрезвычайные ситуации»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D1350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CERC</w:t>
      </w:r>
      <w:proofErr w:type="spellEnd"/>
      <w:r w:rsidRPr="006D1350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193CF610" w14:textId="43BF461A" w:rsidR="006D1350" w:rsidRPr="001F753C" w:rsidRDefault="006D1350" w:rsidP="006D1350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y-KG"/>
        </w:rPr>
      </w:pPr>
      <w:proofErr w:type="spellStart"/>
      <w:r w:rsidRPr="001F753C">
        <w:rPr>
          <w:rFonts w:ascii="Times New Roman" w:hAnsi="Times New Roman" w:cs="Times New Roman"/>
          <w:sz w:val="24"/>
          <w:szCs w:val="24"/>
        </w:rPr>
        <w:t>CERC</w:t>
      </w:r>
      <w:proofErr w:type="spellEnd"/>
      <w:r w:rsidRPr="001F753C">
        <w:rPr>
          <w:rFonts w:ascii="Times New Roman" w:hAnsi="Times New Roman" w:cs="Times New Roman"/>
          <w:sz w:val="24"/>
          <w:szCs w:val="24"/>
          <w:lang w:val="ru-RU"/>
        </w:rPr>
        <w:t xml:space="preserve"> был признан ключевым инструментом для обеспечения быстрого реагирования </w:t>
      </w:r>
      <w:r w:rsidRPr="001F753C">
        <w:rPr>
          <w:rFonts w:ascii="Times New Roman" w:hAnsi="Times New Roman" w:cs="Times New Roman"/>
          <w:sz w:val="24"/>
          <w:szCs w:val="24"/>
          <w:lang w:val="ky-KG"/>
        </w:rPr>
        <w:t>при возникновении чрезвычайной ситауции природного, техногенного, экологического, биолого-социального, конфликтного характеров, который приводит к нарушению жизнодеятельности, экономическому ущербу</w:t>
      </w:r>
      <w:r w:rsidRPr="001F753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F753C">
        <w:rPr>
          <w:rFonts w:ascii="Times New Roman" w:hAnsi="Times New Roman" w:cs="Times New Roman"/>
          <w:sz w:val="24"/>
          <w:szCs w:val="24"/>
          <w:lang w:val="ky-KG"/>
        </w:rPr>
        <w:t xml:space="preserve">и </w:t>
      </w:r>
      <w:r w:rsidRPr="001F753C">
        <w:rPr>
          <w:rFonts w:ascii="Times New Roman" w:hAnsi="Times New Roman" w:cs="Times New Roman"/>
          <w:sz w:val="24"/>
          <w:szCs w:val="24"/>
          <w:lang w:val="ru-RU"/>
        </w:rPr>
        <w:t xml:space="preserve">активацией и выплатой средств в течение нескольких недель после возникновения соответствующей критериям чрезвычайной ситуации. Это стало очевидным для реагирования на чрезвычайные ситуации, связанные </w:t>
      </w:r>
      <w:r w:rsidRPr="001F753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F753C">
        <w:rPr>
          <w:rFonts w:ascii="Times New Roman" w:hAnsi="Times New Roman" w:cs="Times New Roman"/>
          <w:sz w:val="24"/>
          <w:szCs w:val="24"/>
          <w:lang w:val="ru-RU"/>
        </w:rPr>
        <w:t xml:space="preserve"> вооруженным </w:t>
      </w:r>
      <w:r w:rsidRPr="001F753C">
        <w:rPr>
          <w:rFonts w:ascii="Times New Roman" w:hAnsi="Times New Roman" w:cs="Times New Roman"/>
          <w:sz w:val="24"/>
          <w:szCs w:val="24"/>
          <w:lang w:val="ky-KG"/>
        </w:rPr>
        <w:t xml:space="preserve">конфликтом на кыргызско-таджикской границе в Баткенской области. В результате которой, пострадали  </w:t>
      </w:r>
      <w:r w:rsidRPr="001F75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ru-RU"/>
        </w:rPr>
        <w:t>640 жилых домов (430 домов непригодны для проживания, 210 домов требуют ремонта), 11 административно-стратегических объектов, 27 социальных объектов (12 школ, 11 детских садов, 4 фельдшерско-акушерских пункта), 336 подсобных помещений, 197 хозяйственных объектов, 1 автомобильный мост, 55 автомобилей</w:t>
      </w:r>
      <w:r w:rsidRPr="001F753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y-KG"/>
        </w:rPr>
        <w:t>.</w:t>
      </w:r>
    </w:p>
    <w:p w14:paraId="52B888F8" w14:textId="4A657285" w:rsidR="006D1350" w:rsidRPr="001F753C" w:rsidRDefault="006D1350" w:rsidP="006D135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F753C">
        <w:rPr>
          <w:rFonts w:ascii="Times New Roman" w:hAnsi="Times New Roman" w:cs="Times New Roman"/>
          <w:sz w:val="24"/>
          <w:szCs w:val="24"/>
          <w:lang w:val="ky-KG"/>
        </w:rPr>
        <w:t xml:space="preserve">В целях восстановления объектов Кабинетом Министров </w:t>
      </w:r>
      <w:r w:rsidRPr="005C6EE2">
        <w:rPr>
          <w:rFonts w:ascii="Times New Roman" w:hAnsi="Times New Roman" w:cs="Times New Roman"/>
          <w:sz w:val="24"/>
          <w:szCs w:val="24"/>
          <w:lang w:val="ky-KG"/>
        </w:rPr>
        <w:t xml:space="preserve">Кыргызской Республики </w:t>
      </w:r>
      <w:r w:rsidRPr="001F753C">
        <w:rPr>
          <w:rFonts w:ascii="Times New Roman" w:hAnsi="Times New Roman" w:cs="Times New Roman"/>
          <w:sz w:val="24"/>
          <w:szCs w:val="24"/>
          <w:lang w:val="ky-KG"/>
        </w:rPr>
        <w:t xml:space="preserve">определены произвести работы по восстановлению 15 социальных объектов (школы, детские сады, ФАП) за счет </w:t>
      </w:r>
      <w:r w:rsidRPr="005C6EE2">
        <w:rPr>
          <w:rFonts w:ascii="Times New Roman" w:hAnsi="Times New Roman" w:cs="Times New Roman"/>
          <w:sz w:val="24"/>
          <w:szCs w:val="24"/>
          <w:lang w:val="ky-KG"/>
        </w:rPr>
        <w:t xml:space="preserve">Проекта регионального экономического развития Баткенской </w:t>
      </w:r>
      <w:r w:rsidRPr="00D5593D">
        <w:rPr>
          <w:rFonts w:ascii="Times New Roman" w:hAnsi="Times New Roman" w:cs="Times New Roman"/>
          <w:sz w:val="24"/>
          <w:szCs w:val="24"/>
          <w:lang w:val="ky-KG"/>
        </w:rPr>
        <w:t>области, в рамках компонента 4</w:t>
      </w:r>
      <w:r w:rsidR="00054A2D" w:rsidRPr="00D5593D">
        <w:rPr>
          <w:rFonts w:ascii="Times New Roman" w:hAnsi="Times New Roman" w:cs="Times New Roman"/>
          <w:sz w:val="24"/>
          <w:szCs w:val="24"/>
          <w:lang w:val="ky-KG"/>
        </w:rPr>
        <w:t xml:space="preserve"> и Приказом Министерством финансов К</w:t>
      </w:r>
      <w:r w:rsidR="000216FA">
        <w:rPr>
          <w:rFonts w:ascii="Times New Roman" w:hAnsi="Times New Roman" w:cs="Times New Roman"/>
          <w:sz w:val="24"/>
          <w:szCs w:val="24"/>
          <w:lang w:val="ky-KG"/>
        </w:rPr>
        <w:t>ыргызской Республики</w:t>
      </w:r>
      <w:r w:rsidR="00054A2D" w:rsidRPr="00D5593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216FA">
        <w:rPr>
          <w:rFonts w:ascii="Times New Roman" w:hAnsi="Times New Roman" w:cs="Times New Roman"/>
          <w:sz w:val="24"/>
          <w:szCs w:val="24"/>
          <w:lang w:val="ky-KG"/>
        </w:rPr>
        <w:t xml:space="preserve">от </w:t>
      </w:r>
      <w:r w:rsidR="00054A2D" w:rsidRPr="00D5593D">
        <w:rPr>
          <w:rFonts w:ascii="Times New Roman" w:hAnsi="Times New Roman" w:cs="Times New Roman"/>
          <w:sz w:val="24"/>
          <w:szCs w:val="24"/>
          <w:lang w:val="ky-KG"/>
        </w:rPr>
        <w:t xml:space="preserve">04.11.2022 года за № 176-П утверждено Руководство по компоненту 4 </w:t>
      </w:r>
      <w:r w:rsidR="00054A2D" w:rsidRPr="00D5593D">
        <w:rPr>
          <w:rFonts w:ascii="Times New Roman" w:hAnsi="Times New Roman" w:cs="Times New Roman"/>
          <w:sz w:val="24"/>
          <w:szCs w:val="24"/>
          <w:lang w:val="ru-RU"/>
        </w:rPr>
        <w:t>«Реагирование на непредвиденные чрезвычайные ситуации»</w:t>
      </w:r>
      <w:r w:rsidRPr="00D5593D"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1F753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13DB762D" w14:textId="2E558F78" w:rsidR="006D1350" w:rsidRDefault="00E829A6" w:rsidP="0084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Нижеперчисленные </w:t>
      </w:r>
      <w:r w:rsidR="006D1350" w:rsidRPr="00791CF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r w:rsidR="000216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="006D1350" w:rsidRPr="0079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ы</w:t>
      </w:r>
      <w:r w:rsidR="006D1350" w:rsidRPr="0079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350" w:rsidRPr="00791CF8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дополнения к </w:t>
      </w: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ранее утвержденным </w:t>
      </w:r>
      <w:r w:rsidR="006D1350" w:rsidRPr="00791CF8">
        <w:rPr>
          <w:rFonts w:ascii="Times New Roman" w:hAnsi="Times New Roman" w:cs="Times New Roman"/>
          <w:color w:val="000000"/>
          <w:sz w:val="24"/>
          <w:szCs w:val="24"/>
          <w:lang w:val="ky-KG"/>
        </w:rPr>
        <w:t>документ</w:t>
      </w: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>ам</w:t>
      </w:r>
      <w:r w:rsidR="006D1350" w:rsidRPr="00791CF8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по управлению экологическими</w:t>
      </w:r>
      <w:bookmarkStart w:id="1" w:name="_GoBack"/>
      <w:bookmarkEnd w:id="1"/>
      <w:r w:rsidR="006D1350" w:rsidRPr="00791CF8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и социальными мерами</w:t>
      </w:r>
      <w:r w:rsidR="008456F9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. </w:t>
      </w:r>
      <w:r w:rsidR="006D1350" w:rsidRPr="00791CF8">
        <w:rPr>
          <w:rFonts w:ascii="Times New Roman" w:hAnsi="Times New Roman" w:cs="Times New Roman"/>
          <w:color w:val="000000"/>
          <w:sz w:val="24"/>
          <w:szCs w:val="24"/>
        </w:rPr>
        <w:t>В н</w:t>
      </w:r>
      <w:r w:rsidR="008456F9">
        <w:rPr>
          <w:rFonts w:ascii="Times New Roman" w:hAnsi="Times New Roman" w:cs="Times New Roman"/>
          <w:color w:val="000000"/>
          <w:sz w:val="24"/>
          <w:szCs w:val="24"/>
          <w:lang w:val="ky-KG"/>
        </w:rPr>
        <w:t>их</w:t>
      </w:r>
      <w:r w:rsidR="006D1350" w:rsidRPr="00791CF8">
        <w:rPr>
          <w:rFonts w:ascii="Times New Roman" w:hAnsi="Times New Roman" w:cs="Times New Roman"/>
          <w:color w:val="000000"/>
          <w:sz w:val="24"/>
          <w:szCs w:val="24"/>
        </w:rPr>
        <w:t xml:space="preserve"> описан</w:t>
      </w:r>
      <w:r w:rsidR="008456F9">
        <w:rPr>
          <w:rFonts w:ascii="Times New Roman" w:hAnsi="Times New Roman" w:cs="Times New Roman"/>
          <w:color w:val="000000"/>
          <w:sz w:val="24"/>
          <w:szCs w:val="24"/>
          <w:lang w:val="ky-KG"/>
        </w:rPr>
        <w:t>ы</w:t>
      </w:r>
      <w:r w:rsidR="006D1350" w:rsidRPr="00791C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56F9">
        <w:rPr>
          <w:rFonts w:ascii="Times New Roman" w:hAnsi="Times New Roman" w:cs="Times New Roman"/>
          <w:color w:val="000000"/>
          <w:sz w:val="24"/>
          <w:szCs w:val="24"/>
          <w:lang w:val="ky-KG"/>
        </w:rPr>
        <w:t>дополнительные информации</w:t>
      </w:r>
      <w:r w:rsidR="006D1350" w:rsidRPr="00791CF8">
        <w:rPr>
          <w:rFonts w:ascii="Times New Roman" w:hAnsi="Times New Roman" w:cs="Times New Roman"/>
          <w:color w:val="000000"/>
          <w:sz w:val="24"/>
          <w:szCs w:val="24"/>
        </w:rPr>
        <w:t xml:space="preserve"> о требованиях по охране окружающей среды и социальной защите для реализации предлагаемых мероприятий, которые будут осуществляться в рамках Компонента </w:t>
      </w:r>
      <w:r w:rsidR="006D1350" w:rsidRPr="00791CF8">
        <w:rPr>
          <w:rFonts w:ascii="Times New Roman" w:hAnsi="Times New Roman" w:cs="Times New Roman"/>
          <w:color w:val="000000"/>
          <w:sz w:val="24"/>
          <w:szCs w:val="24"/>
          <w:lang w:val="ky-KG"/>
        </w:rPr>
        <w:t>4</w:t>
      </w:r>
      <w:r w:rsidR="006D1350" w:rsidRPr="00791C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1350" w:rsidRPr="00791CF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8456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Реагирование </w:t>
      </w:r>
      <w:r w:rsidR="006D1350" w:rsidRPr="0079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непредвиденные чрезвычайные ситуации (</w:t>
      </w:r>
      <w:proofErr w:type="spellStart"/>
      <w:r w:rsidR="006D1350" w:rsidRPr="00791CF8">
        <w:rPr>
          <w:rFonts w:ascii="Times New Roman" w:eastAsia="Times New Roman" w:hAnsi="Times New Roman" w:cs="Times New Roman"/>
          <w:sz w:val="24"/>
          <w:szCs w:val="24"/>
          <w:lang w:eastAsia="ru-RU"/>
        </w:rPr>
        <w:t>CERC</w:t>
      </w:r>
      <w:proofErr w:type="spellEnd"/>
      <w:r w:rsidR="006D1350" w:rsidRPr="00791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D1350" w:rsidRPr="00791CF8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</w:t>
      </w:r>
      <w:r w:rsidR="006D1350" w:rsidRPr="00791CF8">
        <w:rPr>
          <w:rFonts w:ascii="Times New Roman" w:hAnsi="Times New Roman" w:cs="Times New Roman"/>
          <w:color w:val="000000"/>
          <w:sz w:val="24"/>
          <w:szCs w:val="24"/>
        </w:rPr>
        <w:t xml:space="preserve">Проекта. </w:t>
      </w:r>
      <w:r w:rsidR="006D1350" w:rsidRPr="00791CF8">
        <w:rPr>
          <w:rFonts w:ascii="Times New Roman" w:hAnsi="Times New Roman" w:cs="Times New Roman"/>
          <w:sz w:val="24"/>
          <w:szCs w:val="24"/>
          <w:lang w:val="ru-RU"/>
        </w:rPr>
        <w:t xml:space="preserve">Документ </w:t>
      </w:r>
      <w:r w:rsidR="006D1350" w:rsidRPr="00791CF8">
        <w:rPr>
          <w:rFonts w:ascii="Times New Roman" w:hAnsi="Times New Roman" w:cs="Times New Roman"/>
          <w:sz w:val="24"/>
          <w:szCs w:val="24"/>
        </w:rPr>
        <w:t xml:space="preserve">предназначен для </w:t>
      </w:r>
      <w:r w:rsidR="006D1350" w:rsidRPr="00791CF8">
        <w:rPr>
          <w:rFonts w:ascii="Times New Roman" w:hAnsi="Times New Roman" w:cs="Times New Roman"/>
          <w:sz w:val="24"/>
          <w:szCs w:val="24"/>
          <w:lang w:val="ru-RU"/>
        </w:rPr>
        <w:t xml:space="preserve">Агентства развития и инвестирования сообществ Кыргызской Республики и будет применен </w:t>
      </w:r>
      <w:r w:rsidR="006D1350" w:rsidRPr="00791C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подготовке социально-экологических документов по реализации работ связанных с </w:t>
      </w:r>
      <w:r w:rsidR="006D1350" w:rsidRPr="00791CF8">
        <w:rPr>
          <w:rFonts w:ascii="Times New Roman" w:hAnsi="Times New Roman" w:cs="Times New Roman"/>
          <w:color w:val="000000"/>
          <w:sz w:val="24"/>
          <w:szCs w:val="24"/>
          <w:lang w:val="ky-KG"/>
        </w:rPr>
        <w:t>С</w:t>
      </w:r>
      <w:r w:rsidR="006D1350" w:rsidRPr="00791CF8">
        <w:rPr>
          <w:rFonts w:ascii="Times New Roman" w:hAnsi="Times New Roman" w:cs="Times New Roman"/>
          <w:color w:val="000000"/>
          <w:sz w:val="24"/>
          <w:szCs w:val="24"/>
          <w:lang w:val="en-US"/>
        </w:rPr>
        <w:t>ERC</w:t>
      </w:r>
      <w:r w:rsidR="006D1350" w:rsidRPr="00791CF8">
        <w:rPr>
          <w:rFonts w:ascii="Times New Roman" w:hAnsi="Times New Roman" w:cs="Times New Roman"/>
          <w:sz w:val="24"/>
          <w:szCs w:val="24"/>
        </w:rPr>
        <w:t>.</w:t>
      </w:r>
    </w:p>
    <w:p w14:paraId="1202E841" w14:textId="1494C4B5" w:rsidR="008456F9" w:rsidRDefault="008456F9" w:rsidP="0084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9D4DA" w14:textId="77777777" w:rsidR="008456F9" w:rsidRPr="008456F9" w:rsidRDefault="000216FA" w:rsidP="008456F9">
      <w:pPr>
        <w:pStyle w:val="a4"/>
        <w:shd w:val="clear" w:color="auto" w:fill="FFFFFF"/>
        <w:spacing w:before="0" w:beforeAutospacing="0"/>
        <w:rPr>
          <w:rFonts w:ascii="Arial" w:hAnsi="Arial" w:cs="Arial"/>
          <w:color w:val="FF0000"/>
          <w:sz w:val="21"/>
          <w:szCs w:val="21"/>
        </w:rPr>
      </w:pPr>
      <w:hyperlink r:id="rId4" w:tgtFrame="_blank" w:history="1"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Дополнение к рамочному документу по управлению экологическими и социальными мерами (русская версия)</w:t>
        </w:r>
      </w:hyperlink>
      <w:r w:rsidR="008456F9" w:rsidRPr="008456F9">
        <w:rPr>
          <w:rFonts w:ascii="Arial" w:hAnsi="Arial" w:cs="Arial"/>
          <w:color w:val="FF0000"/>
          <w:sz w:val="21"/>
          <w:szCs w:val="21"/>
        </w:rPr>
        <w:t>;</w:t>
      </w:r>
      <w:r w:rsidR="008456F9" w:rsidRPr="008456F9">
        <w:rPr>
          <w:rFonts w:ascii="Arial" w:hAnsi="Arial" w:cs="Arial"/>
          <w:color w:val="FF0000"/>
          <w:sz w:val="21"/>
          <w:szCs w:val="21"/>
        </w:rPr>
        <w:br/>
        <w:t> </w:t>
      </w:r>
      <w:r w:rsidR="008456F9" w:rsidRPr="008456F9">
        <w:rPr>
          <w:rFonts w:ascii="Arial" w:hAnsi="Arial" w:cs="Arial"/>
          <w:color w:val="FF0000"/>
          <w:sz w:val="21"/>
          <w:szCs w:val="21"/>
        </w:rPr>
        <w:br/>
      </w:r>
      <w:hyperlink r:id="rId5" w:tgtFrame="_blank" w:history="1">
        <w:proofErr w:type="spellStart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Addendum</w:t>
        </w:r>
        <w:proofErr w:type="spellEnd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 xml:space="preserve"> </w:t>
        </w:r>
        <w:proofErr w:type="spellStart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to</w:t>
        </w:r>
        <w:proofErr w:type="spellEnd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 xml:space="preserve"> </w:t>
        </w:r>
        <w:proofErr w:type="spellStart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the</w:t>
        </w:r>
        <w:proofErr w:type="spellEnd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 xml:space="preserve"> </w:t>
        </w:r>
        <w:proofErr w:type="spellStart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Environmental</w:t>
        </w:r>
        <w:proofErr w:type="spellEnd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 xml:space="preserve"> </w:t>
        </w:r>
        <w:proofErr w:type="spellStart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and</w:t>
        </w:r>
        <w:proofErr w:type="spellEnd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 xml:space="preserve"> </w:t>
        </w:r>
        <w:proofErr w:type="spellStart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Social</w:t>
        </w:r>
        <w:proofErr w:type="spellEnd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 xml:space="preserve"> </w:t>
        </w:r>
        <w:proofErr w:type="spellStart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Management</w:t>
        </w:r>
        <w:proofErr w:type="spellEnd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 xml:space="preserve"> </w:t>
        </w:r>
        <w:proofErr w:type="spellStart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Framework</w:t>
        </w:r>
        <w:proofErr w:type="spellEnd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 xml:space="preserve"> (</w:t>
        </w:r>
        <w:proofErr w:type="spellStart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english</w:t>
        </w:r>
        <w:proofErr w:type="spellEnd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 xml:space="preserve"> </w:t>
        </w:r>
        <w:proofErr w:type="spellStart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version</w:t>
        </w:r>
        <w:proofErr w:type="spellEnd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)</w:t>
        </w:r>
      </w:hyperlink>
      <w:r w:rsidR="008456F9" w:rsidRPr="008456F9">
        <w:rPr>
          <w:rFonts w:ascii="Arial" w:hAnsi="Arial" w:cs="Arial"/>
          <w:color w:val="FF0000"/>
          <w:sz w:val="21"/>
          <w:szCs w:val="21"/>
        </w:rPr>
        <w:t>.</w:t>
      </w:r>
    </w:p>
    <w:p w14:paraId="18B7111C" w14:textId="7F5E2832" w:rsidR="008456F9" w:rsidRPr="008456F9" w:rsidRDefault="000216FA" w:rsidP="008456F9">
      <w:pPr>
        <w:pStyle w:val="a4"/>
        <w:shd w:val="clear" w:color="auto" w:fill="FFFFFF"/>
        <w:spacing w:before="0" w:beforeAutospacing="0"/>
        <w:rPr>
          <w:rFonts w:ascii="Arial" w:hAnsi="Arial" w:cs="Arial"/>
          <w:color w:val="FF0000"/>
          <w:sz w:val="21"/>
          <w:szCs w:val="21"/>
        </w:rPr>
      </w:pPr>
      <w:hyperlink r:id="rId6" w:tgtFrame="_blank" w:history="1"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 xml:space="preserve">План экологических и социальных обязательств </w:t>
        </w:r>
        <w:proofErr w:type="spellStart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ПРЭР</w:t>
        </w:r>
        <w:proofErr w:type="spellEnd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-2  (русская версия);</w:t>
        </w:r>
        <w:r w:rsidR="008456F9" w:rsidRPr="008456F9">
          <w:rPr>
            <w:rFonts w:ascii="Arial" w:hAnsi="Arial" w:cs="Arial"/>
            <w:color w:val="FF0000"/>
            <w:sz w:val="21"/>
            <w:szCs w:val="21"/>
            <w:u w:val="single"/>
          </w:rPr>
          <w:br/>
        </w:r>
      </w:hyperlink>
      <w:r w:rsidR="008456F9" w:rsidRPr="008456F9">
        <w:rPr>
          <w:rFonts w:ascii="Arial" w:hAnsi="Arial" w:cs="Arial"/>
          <w:color w:val="FF0000"/>
          <w:sz w:val="21"/>
          <w:szCs w:val="21"/>
        </w:rPr>
        <w:t> </w:t>
      </w:r>
      <w:r w:rsidR="008456F9" w:rsidRPr="008456F9">
        <w:rPr>
          <w:rFonts w:ascii="Arial" w:hAnsi="Arial" w:cs="Arial"/>
          <w:color w:val="FF0000"/>
          <w:sz w:val="21"/>
          <w:szCs w:val="21"/>
        </w:rPr>
        <w:br/>
      </w:r>
      <w:hyperlink r:id="rId7" w:tgtFrame="_blank" w:history="1">
        <w:proofErr w:type="spellStart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Environmental</w:t>
        </w:r>
        <w:proofErr w:type="spellEnd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 xml:space="preserve"> </w:t>
        </w:r>
        <w:proofErr w:type="spellStart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and</w:t>
        </w:r>
        <w:proofErr w:type="spellEnd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 xml:space="preserve"> </w:t>
        </w:r>
        <w:proofErr w:type="spellStart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Social</w:t>
        </w:r>
        <w:proofErr w:type="spellEnd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 xml:space="preserve"> </w:t>
        </w:r>
        <w:proofErr w:type="spellStart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Commitment</w:t>
        </w:r>
        <w:proofErr w:type="spellEnd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 xml:space="preserve"> </w:t>
        </w:r>
        <w:proofErr w:type="spellStart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Plan</w:t>
        </w:r>
        <w:proofErr w:type="spellEnd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  (</w:t>
        </w:r>
        <w:proofErr w:type="spellStart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english</w:t>
        </w:r>
        <w:proofErr w:type="spellEnd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 xml:space="preserve"> </w:t>
        </w:r>
        <w:proofErr w:type="spellStart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version</w:t>
        </w:r>
        <w:proofErr w:type="spellEnd"/>
        <w:r w:rsidR="008456F9" w:rsidRPr="008456F9">
          <w:rPr>
            <w:rStyle w:val="a3"/>
            <w:rFonts w:ascii="Arial" w:hAnsi="Arial" w:cs="Arial"/>
            <w:color w:val="FF0000"/>
            <w:sz w:val="21"/>
            <w:szCs w:val="21"/>
          </w:rPr>
          <w:t>)</w:t>
        </w:r>
      </w:hyperlink>
    </w:p>
    <w:bookmarkEnd w:id="0"/>
    <w:p w14:paraId="2A4B04FC" w14:textId="77777777" w:rsidR="008456F9" w:rsidRPr="008456F9" w:rsidRDefault="008456F9" w:rsidP="008456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8456F9" w:rsidRPr="0084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A5"/>
    <w:rsid w:val="000216FA"/>
    <w:rsid w:val="00054A2D"/>
    <w:rsid w:val="00254C71"/>
    <w:rsid w:val="0050416C"/>
    <w:rsid w:val="006D1350"/>
    <w:rsid w:val="00755FA5"/>
    <w:rsid w:val="008456F9"/>
    <w:rsid w:val="00C75602"/>
    <w:rsid w:val="00D26AE8"/>
    <w:rsid w:val="00D5593D"/>
    <w:rsid w:val="00E829A6"/>
    <w:rsid w:val="00F9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E608"/>
  <w15:chartTrackingRefBased/>
  <w15:docId w15:val="{B6DB98F7-5B35-4AAC-80FD-9D01169A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50"/>
    <w:rPr>
      <w:lang w:val="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3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is.kg/files/prer2/plan-eso-prer-2-s-dop_-eng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is.kg/files/prer2/plan-eso-prer-2-s-dop.pdf" TargetMode="External"/><Relationship Id="rId5" Type="http://schemas.openxmlformats.org/officeDocument/2006/relationships/hyperlink" Target="https://www.aris.kg/files/prer2/addendum-to-the-environmental-and-social-management-framework-r_p11342.pdf" TargetMode="External"/><Relationship Id="rId4" Type="http://schemas.openxmlformats.org/officeDocument/2006/relationships/hyperlink" Target="https://www.aris.kg/files/prer2/dop_-k-ram_-dok_-po-upr_-ekol_-i-sots_-merami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Ulanbek Chonoev</dc:creator>
  <cp:keywords/>
  <dc:description/>
  <cp:lastModifiedBy>Ulanbek Chonoev</cp:lastModifiedBy>
  <cp:revision>5</cp:revision>
  <dcterms:created xsi:type="dcterms:W3CDTF">2023-03-27T05:03:00Z</dcterms:created>
  <dcterms:modified xsi:type="dcterms:W3CDTF">2023-03-27T07:58:00Z</dcterms:modified>
</cp:coreProperties>
</file>